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Unit 5: </w:t>
      </w:r>
      <w:r w:rsidDel="00000000" w:rsidR="00000000" w:rsidRPr="00000000">
        <w:rPr>
          <w:sz w:val="16"/>
          <w:szCs w:val="16"/>
          <w:rtl w:val="0"/>
        </w:rPr>
        <w:t xml:space="preserve">Freedom From Reconstruction to World War II (1877-1939)</w:t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Essential Question:  </w:t>
      </w:r>
      <w:r w:rsidDel="00000000" w:rsidR="00000000" w:rsidRPr="00000000">
        <w:rPr>
          <w:sz w:val="16"/>
          <w:szCs w:val="16"/>
          <w:rtl w:val="0"/>
        </w:rPr>
        <w:t xml:space="preserve">What do policies and programs meant to Americanize immigrants reveal about American identity and how are these policies and programs, and in turn, conceptions of American identity, shaped by immigration? </w:t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Independent Investigative Research Project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Phase Eleven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Phase Eleven: </w:t>
      </w:r>
      <w:r w:rsidDel="00000000" w:rsidR="00000000" w:rsidRPr="00000000">
        <w:rPr>
          <w:rtl w:val="0"/>
        </w:rPr>
        <w:t xml:space="preserve">Participate in a </w:t>
      </w:r>
      <w:r w:rsidDel="00000000" w:rsidR="00000000" w:rsidRPr="00000000">
        <w:rPr>
          <w:b w:val="1"/>
          <w:rtl w:val="0"/>
        </w:rPr>
        <w:t xml:space="preserve">Second Peer Critique Session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Step One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Preparing</w:t>
      </w:r>
      <w:r w:rsidDel="00000000" w:rsidR="00000000" w:rsidRPr="00000000">
        <w:rPr>
          <w:rtl w:val="0"/>
        </w:rPr>
        <w:t xml:space="preserve"> for your Peer Critique Session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Complete Phase Ten (Use peer feedback and self-reflection to revise and edit your first rough draft to produce a peer-review-ready second rough draft).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Share your second rough draft with your “critical friend” who will then perform a close-reading of your second rough draft and complete the </w:t>
      </w:r>
      <w:r w:rsidDel="00000000" w:rsidR="00000000" w:rsidRPr="00000000">
        <w:rPr>
          <w:i w:val="1"/>
          <w:rtl w:val="0"/>
        </w:rPr>
        <w:t xml:space="preserve">Peer Critique Session #2 Feedback Form </w:t>
      </w:r>
      <w:r w:rsidDel="00000000" w:rsidR="00000000" w:rsidRPr="00000000">
        <w:rPr>
          <w:rtl w:val="0"/>
        </w:rPr>
        <w:t xml:space="preserve">(see below).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Step Two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Conducting</w:t>
      </w:r>
      <w:r w:rsidDel="00000000" w:rsidR="00000000" w:rsidRPr="00000000">
        <w:rPr>
          <w:rtl w:val="0"/>
        </w:rPr>
        <w:t xml:space="preserve"> your Peer Critique Session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Meet with your “critical friend” - they will verbally share with you their feedback.  You also have an opportunity at this meeting to ask your “critical friend” additional questions/suggestions. 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DUE DATE: You should complete both steps by FRIDAY, April 7, 2017! Step Two should be done in class so I can make observations on your ability to collaborate. 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Peer Critique Session #2 Feedback Form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Author’s Name: __________________________________________________</w:t>
        <w:tab/>
        <w:tab/>
        <w:tab/>
        <w:t xml:space="preserve">Section: 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Critical Friend’s Name (Your name): 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040.0" w:type="dxa"/>
        <w:jc w:val="left"/>
        <w:tblInd w:w="-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4740"/>
        <w:gridCol w:w="4740"/>
        <w:tblGridChange w:id="0">
          <w:tblGrid>
            <w:gridCol w:w="1560"/>
            <w:gridCol w:w="4740"/>
            <w:gridCol w:w="4740"/>
          </w:tblGrid>
        </w:tblGridChange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Outcome/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Outcome Target: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Warm Feedback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(strengths)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Cool feedback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(suggestions for improvement) </w:t>
            </w:r>
          </w:p>
        </w:tc>
      </w:tr>
      <w:tr>
        <w:trPr>
          <w:trHeight w:val="3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Argue: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Formulates written argument (thesis) and  support claims with clear reasons, sound logic, and relevant evidence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Does the author include an original thesis/claim and does the author prove her thesis/claim with relevant evidence?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Communicate: 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Produces clear and organized writing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How well does the author tell her story? Is information and conclusions told in a logical sequence/order?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Was there something specific the author of this essay asked you to look at and/or think about?: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If so, what are you observations/recommendations: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suggestions for improvement: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