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Unit 5: </w:t>
      </w:r>
      <w:r w:rsidDel="00000000" w:rsidR="00000000" w:rsidRPr="00000000">
        <w:rPr>
          <w:sz w:val="16"/>
          <w:szCs w:val="16"/>
          <w:rtl w:val="0"/>
        </w:rPr>
        <w:t xml:space="preserve">Freedom From Reconstruction to World War II (1877-1939)</w:t>
      </w:r>
    </w:p>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Essential Question:  </w:t>
      </w:r>
      <w:r w:rsidDel="00000000" w:rsidR="00000000" w:rsidRPr="00000000">
        <w:rPr>
          <w:sz w:val="16"/>
          <w:szCs w:val="16"/>
          <w:rtl w:val="0"/>
        </w:rPr>
        <w:t xml:space="preserve">What do policies and programs meant to Americanize immigrants reveal about American identity and how are these policies and programs, and in turn, conceptions of American identity, shaped by immigration?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widowControl w:val="0"/>
        <w:pBdr/>
        <w:spacing w:line="480" w:lineRule="auto"/>
        <w:contextualSpacing w:val="0"/>
        <w:jc w:val="center"/>
        <w:rPr>
          <w:b w:val="1"/>
          <w:sz w:val="24"/>
          <w:szCs w:val="24"/>
        </w:rPr>
      </w:pPr>
      <w:r w:rsidDel="00000000" w:rsidR="00000000" w:rsidRPr="00000000">
        <w:rPr>
          <w:b w:val="1"/>
          <w:sz w:val="28"/>
          <w:szCs w:val="28"/>
          <w:rtl w:val="0"/>
        </w:rPr>
        <w:t xml:space="preserve">Complex Sentences to Try! </w:t>
      </w:r>
      <w:r w:rsidDel="00000000" w:rsidR="00000000" w:rsidRPr="00000000">
        <w:rPr>
          <w:rtl w:val="0"/>
        </w:rPr>
      </w:r>
    </w:p>
    <w:p w:rsidR="00000000" w:rsidDel="00000000" w:rsidP="00000000" w:rsidRDefault="00000000" w:rsidRPr="00000000">
      <w:pPr>
        <w:widowControl w:val="0"/>
        <w:numPr>
          <w:ilvl w:val="0"/>
          <w:numId w:val="2"/>
        </w:numPr>
        <w:pBdr/>
        <w:spacing w:line="480" w:lineRule="auto"/>
        <w:ind w:left="720" w:hanging="360"/>
        <w:contextualSpacing w:val="1"/>
        <w:jc w:val="both"/>
        <w:rPr>
          <w:b w:val="1"/>
          <w:i w:val="1"/>
        </w:rPr>
      </w:pPr>
      <w:r w:rsidDel="00000000" w:rsidR="00000000" w:rsidRPr="00000000">
        <w:rPr>
          <w:b w:val="1"/>
          <w:i w:val="1"/>
          <w:rtl w:val="0"/>
        </w:rPr>
        <w:t xml:space="preserve">NOT ONLY, BUT ALSO </w:t>
      </w:r>
    </w:p>
    <w:p w:rsidR="00000000" w:rsidDel="00000000" w:rsidP="00000000" w:rsidRDefault="00000000" w:rsidRPr="00000000">
      <w:pPr>
        <w:widowControl w:val="0"/>
        <w:pBdr/>
        <w:spacing w:line="480" w:lineRule="auto"/>
        <w:ind w:left="0" w:firstLine="0"/>
        <w:contextualSpacing w:val="0"/>
        <w:jc w:val="both"/>
        <w:rPr/>
      </w:pPr>
      <w:r w:rsidDel="00000000" w:rsidR="00000000" w:rsidRPr="00000000">
        <w:rPr>
          <w:b w:val="1"/>
          <w:rtl w:val="0"/>
        </w:rPr>
        <w:tab/>
        <w:t xml:space="preserve">Examples</w:t>
      </w:r>
      <w:r w:rsidDel="00000000" w:rsidR="00000000" w:rsidRPr="00000000">
        <w:rPr>
          <w:rtl w:val="0"/>
        </w:rPr>
        <w:t xml:space="preserve">: </w:t>
      </w:r>
    </w:p>
    <w:p w:rsidR="00000000" w:rsidDel="00000000" w:rsidP="00000000" w:rsidRDefault="00000000" w:rsidRPr="00000000">
      <w:pPr>
        <w:widowControl w:val="0"/>
        <w:numPr>
          <w:ilvl w:val="0"/>
          <w:numId w:val="1"/>
        </w:numPr>
        <w:pBdr/>
        <w:spacing w:line="240" w:lineRule="auto"/>
        <w:ind w:left="1440" w:hanging="360"/>
        <w:contextualSpacing w:val="1"/>
        <w:jc w:val="both"/>
        <w:rPr>
          <w:i w:val="1"/>
        </w:rPr>
      </w:pPr>
      <w:r w:rsidDel="00000000" w:rsidR="00000000" w:rsidRPr="00000000">
        <w:rPr>
          <w:i w:val="1"/>
          <w:rtl w:val="0"/>
        </w:rPr>
        <w:t xml:space="preserve">The war caused </w:t>
      </w:r>
      <w:r w:rsidDel="00000000" w:rsidR="00000000" w:rsidRPr="00000000">
        <w:rPr>
          <w:b w:val="1"/>
          <w:i w:val="1"/>
          <w:rtl w:val="0"/>
        </w:rPr>
        <w:t xml:space="preserve">not only</w:t>
      </w:r>
      <w:r w:rsidDel="00000000" w:rsidR="00000000" w:rsidRPr="00000000">
        <w:rPr>
          <w:i w:val="1"/>
          <w:rtl w:val="0"/>
        </w:rPr>
        <w:t xml:space="preserve"> destruction and death </w:t>
      </w:r>
      <w:r w:rsidDel="00000000" w:rsidR="00000000" w:rsidRPr="00000000">
        <w:rPr>
          <w:b w:val="1"/>
          <w:i w:val="1"/>
          <w:rtl w:val="0"/>
        </w:rPr>
        <w:t xml:space="preserve">but also</w:t>
      </w:r>
      <w:r w:rsidDel="00000000" w:rsidR="00000000" w:rsidRPr="00000000">
        <w:rPr>
          <w:i w:val="1"/>
          <w:rtl w:val="0"/>
        </w:rPr>
        <w:t xml:space="preserve"> generations of hatred between the two communities.</w:t>
      </w:r>
    </w:p>
    <w:p w:rsidR="00000000" w:rsidDel="00000000" w:rsidP="00000000" w:rsidRDefault="00000000" w:rsidRPr="00000000">
      <w:pPr>
        <w:widowControl w:val="0"/>
        <w:pBdr/>
        <w:spacing w:line="240" w:lineRule="auto"/>
        <w:contextualSpacing w:val="0"/>
        <w:jc w:val="both"/>
        <w:rPr>
          <w:i w:val="1"/>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1440" w:hanging="360"/>
        <w:contextualSpacing w:val="1"/>
        <w:jc w:val="both"/>
        <w:rPr>
          <w:i w:val="1"/>
        </w:rPr>
      </w:pPr>
      <w:r w:rsidDel="00000000" w:rsidR="00000000" w:rsidRPr="00000000">
        <w:rPr>
          <w:i w:val="1"/>
          <w:rtl w:val="0"/>
        </w:rPr>
        <w:t xml:space="preserve">The law </w:t>
      </w:r>
      <w:r w:rsidDel="00000000" w:rsidR="00000000" w:rsidRPr="00000000">
        <w:rPr>
          <w:b w:val="1"/>
          <w:i w:val="1"/>
          <w:rtl w:val="0"/>
        </w:rPr>
        <w:t xml:space="preserve">not only </w:t>
      </w:r>
      <w:r w:rsidDel="00000000" w:rsidR="00000000" w:rsidRPr="00000000">
        <w:rPr>
          <w:i w:val="1"/>
          <w:rtl w:val="0"/>
        </w:rPr>
        <w:t xml:space="preserve">prohibited Chinese immigrants </w:t>
      </w:r>
      <w:r w:rsidDel="00000000" w:rsidR="00000000" w:rsidRPr="00000000">
        <w:rPr>
          <w:b w:val="1"/>
          <w:i w:val="1"/>
          <w:rtl w:val="0"/>
        </w:rPr>
        <w:t xml:space="preserve">but also</w:t>
      </w:r>
      <w:r w:rsidDel="00000000" w:rsidR="00000000" w:rsidRPr="00000000">
        <w:rPr>
          <w:i w:val="1"/>
          <w:rtl w:val="0"/>
        </w:rPr>
        <w:t xml:space="preserve"> discouraged Japanese immigrants from coming to America. </w:t>
      </w:r>
    </w:p>
    <w:p w:rsidR="00000000" w:rsidDel="00000000" w:rsidP="00000000" w:rsidRDefault="00000000" w:rsidRPr="00000000">
      <w:pPr>
        <w:widowControl w:val="0"/>
        <w:pBdr/>
        <w:spacing w:line="240" w:lineRule="auto"/>
        <w:contextualSpacing w:val="0"/>
        <w:jc w:val="both"/>
        <w:rPr>
          <w:i w:val="1"/>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rPr>
      </w:pPr>
      <w:r w:rsidDel="00000000" w:rsidR="00000000" w:rsidRPr="00000000">
        <w:rPr>
          <w:b w:val="1"/>
          <w:rtl w:val="0"/>
        </w:rPr>
        <w:tab/>
        <w:t xml:space="preserve">Sentence template: ___________not only __________________ but also ____________________.</w:t>
      </w:r>
    </w:p>
    <w:p w:rsidR="00000000" w:rsidDel="00000000" w:rsidP="00000000" w:rsidRDefault="00000000" w:rsidRPr="00000000">
      <w:pPr>
        <w:widowControl w:val="0"/>
        <w:pBdr/>
        <w:spacing w:line="240" w:lineRule="auto"/>
        <w:contextualSpacing w:val="0"/>
        <w:jc w:val="both"/>
        <w:rPr>
          <w:b w:val="1"/>
          <w:sz w:val="12"/>
          <w:szCs w:val="12"/>
        </w:rPr>
      </w:pPr>
      <w:r w:rsidDel="00000000" w:rsidR="00000000" w:rsidRPr="00000000">
        <w:rPr>
          <w:b w:val="1"/>
          <w:rtl w:val="0"/>
        </w:rPr>
        <w:tab/>
        <w:tab/>
        <w:tab/>
        <w:tab/>
      </w:r>
      <w:r w:rsidDel="00000000" w:rsidR="00000000" w:rsidRPr="00000000">
        <w:rPr>
          <w:b w:val="1"/>
          <w:sz w:val="12"/>
          <w:szCs w:val="12"/>
          <w:rtl w:val="0"/>
        </w:rPr>
        <w:t xml:space="preserve">(subject of sentence) </w:t>
        <w:tab/>
        <w:t xml:space="preserve">                      (verb - what the subject did or will do) </w:t>
        <w:tab/>
        <w:t xml:space="preserve">    (verb - another thing  the subject did or will do)</w:t>
      </w:r>
      <w:r w:rsidDel="00000000" w:rsidR="00000000" w:rsidRPr="00000000">
        <w:rPr>
          <w:b w:val="1"/>
          <w:sz w:val="12"/>
          <w:szCs w:val="12"/>
          <w:rtl w:val="0"/>
        </w:rPr>
        <w:t xml:space="preserve"> </w:t>
      </w:r>
    </w:p>
    <w:p w:rsidR="00000000" w:rsidDel="00000000" w:rsidP="00000000" w:rsidRDefault="00000000" w:rsidRPr="00000000">
      <w:pPr>
        <w:widowControl w:val="0"/>
        <w:pBdr/>
        <w:spacing w:line="480" w:lineRule="auto"/>
        <w:contextualSpacing w:val="0"/>
        <w:jc w:val="both"/>
        <w:rPr>
          <w:b w:val="1"/>
        </w:rPr>
      </w:pPr>
      <w:r w:rsidDel="00000000" w:rsidR="00000000" w:rsidRPr="00000000">
        <w:rPr>
          <w:rtl w:val="0"/>
        </w:rPr>
      </w:r>
    </w:p>
    <w:p w:rsidR="00000000" w:rsidDel="00000000" w:rsidP="00000000" w:rsidRDefault="00000000" w:rsidRPr="00000000">
      <w:pPr>
        <w:widowControl w:val="0"/>
        <w:numPr>
          <w:ilvl w:val="0"/>
          <w:numId w:val="2"/>
        </w:numPr>
        <w:pBdr/>
        <w:spacing w:line="480" w:lineRule="auto"/>
        <w:ind w:left="720" w:hanging="360"/>
        <w:contextualSpacing w:val="1"/>
        <w:jc w:val="both"/>
        <w:rPr>
          <w:b w:val="1"/>
        </w:rPr>
      </w:pPr>
      <w:r w:rsidDel="00000000" w:rsidR="00000000" w:rsidRPr="00000000">
        <w:rPr>
          <w:rtl w:val="0"/>
        </w:rPr>
        <w:t xml:space="preserve">Starting a sentence with a </w:t>
      </w:r>
      <w:r w:rsidDel="00000000" w:rsidR="00000000" w:rsidRPr="00000000">
        <w:rPr>
          <w:b w:val="1"/>
          <w:i w:val="1"/>
          <w:rtl w:val="0"/>
        </w:rPr>
        <w:t xml:space="preserve">MODIFYING PHRASE </w:t>
      </w:r>
    </w:p>
    <w:p w:rsidR="00000000" w:rsidDel="00000000" w:rsidP="00000000" w:rsidRDefault="00000000" w:rsidRPr="00000000">
      <w:pPr>
        <w:widowControl w:val="0"/>
        <w:pBdr/>
        <w:spacing w:line="240" w:lineRule="auto"/>
        <w:ind w:left="0" w:firstLine="0"/>
        <w:contextualSpacing w:val="0"/>
        <w:jc w:val="both"/>
        <w:rPr/>
      </w:pPr>
      <w:r w:rsidDel="00000000" w:rsidR="00000000" w:rsidRPr="00000000">
        <w:rPr>
          <w:b w:val="1"/>
          <w:rtl w:val="0"/>
        </w:rPr>
        <w:tab/>
        <w:t xml:space="preserve">Example (</w:t>
      </w:r>
      <w:r w:rsidDel="00000000" w:rsidR="00000000" w:rsidRPr="00000000">
        <w:rPr>
          <w:b w:val="1"/>
          <w:rtl w:val="0"/>
        </w:rPr>
        <w:t xml:space="preserve">Note:</w:t>
      </w:r>
      <w:r w:rsidDel="00000000" w:rsidR="00000000" w:rsidRPr="00000000">
        <w:rPr>
          <w:rtl w:val="0"/>
        </w:rPr>
        <w:t xml:space="preserve"> What is in bold in the sentences below are modifiers - </w:t>
      </w:r>
      <w:r w:rsidDel="00000000" w:rsidR="00000000" w:rsidRPr="00000000">
        <w:rPr>
          <w:b w:val="1"/>
          <w:rtl w:val="0"/>
        </w:rPr>
        <w:t xml:space="preserve">modifying </w:t>
      </w:r>
      <w:r w:rsidDel="00000000" w:rsidR="00000000" w:rsidRPr="00000000">
        <w:rPr>
          <w:rtl w:val="0"/>
        </w:rPr>
        <w:t xml:space="preserve">the subject of the </w:t>
      </w:r>
    </w:p>
    <w:p w:rsidR="00000000" w:rsidDel="00000000" w:rsidP="00000000" w:rsidRDefault="00000000" w:rsidRPr="00000000">
      <w:pPr>
        <w:widowControl w:val="0"/>
        <w:pBdr/>
        <w:spacing w:line="240" w:lineRule="auto"/>
        <w:ind w:left="0" w:firstLine="720"/>
        <w:contextualSpacing w:val="0"/>
        <w:jc w:val="both"/>
        <w:rPr/>
      </w:pPr>
      <w:r w:rsidDel="00000000" w:rsidR="00000000" w:rsidRPr="00000000">
        <w:rPr>
          <w:rtl w:val="0"/>
        </w:rPr>
        <w:t xml:space="preserve">sentence, which is underlined). </w:t>
      </w:r>
    </w:p>
    <w:p w:rsidR="00000000" w:rsidDel="00000000" w:rsidP="00000000" w:rsidRDefault="00000000" w:rsidRPr="00000000">
      <w:pPr>
        <w:widowControl w:val="0"/>
        <w:pBdr/>
        <w:spacing w:line="240" w:lineRule="auto"/>
        <w:ind w:left="0" w:firstLine="720"/>
        <w:contextualSpacing w:val="0"/>
        <w:jc w:val="both"/>
        <w:rPr/>
      </w:pP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1440" w:hanging="360"/>
        <w:contextualSpacing w:val="1"/>
        <w:jc w:val="both"/>
        <w:rPr>
          <w:i w:val="1"/>
        </w:rPr>
      </w:pPr>
      <w:r w:rsidDel="00000000" w:rsidR="00000000" w:rsidRPr="00000000">
        <w:rPr>
          <w:b w:val="1"/>
          <w:i w:val="1"/>
          <w:rtl w:val="0"/>
        </w:rPr>
        <w:t xml:space="preserve"> In attempt to preserve Japanese culture and show nationalism</w:t>
      </w:r>
      <w:r w:rsidDel="00000000" w:rsidR="00000000" w:rsidRPr="00000000">
        <w:rPr>
          <w:i w:val="1"/>
          <w:rtl w:val="0"/>
        </w:rPr>
        <w:t xml:space="preserve">, </w:t>
      </w:r>
      <w:r w:rsidDel="00000000" w:rsidR="00000000" w:rsidRPr="00000000">
        <w:rPr>
          <w:i w:val="1"/>
          <w:u w:val="single"/>
          <w:rtl w:val="0"/>
        </w:rPr>
        <w:t xml:space="preserve">Japanese-Americans </w:t>
      </w:r>
      <w:r w:rsidDel="00000000" w:rsidR="00000000" w:rsidRPr="00000000">
        <w:rPr>
          <w:i w:val="1"/>
          <w:rtl w:val="0"/>
        </w:rPr>
        <w:t xml:space="preserve">created language schools so immigrant children would remember their roots and place of origin.</w:t>
      </w:r>
    </w:p>
    <w:p w:rsidR="00000000" w:rsidDel="00000000" w:rsidP="00000000" w:rsidRDefault="00000000" w:rsidRPr="00000000">
      <w:pPr>
        <w:widowControl w:val="0"/>
        <w:pBdr/>
        <w:spacing w:line="240" w:lineRule="auto"/>
        <w:contextualSpacing w:val="0"/>
        <w:jc w:val="both"/>
        <w:rPr>
          <w:i w:val="1"/>
        </w:rPr>
      </w:pP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1440" w:hanging="360"/>
        <w:contextualSpacing w:val="1"/>
        <w:jc w:val="both"/>
        <w:rPr>
          <w:i w:val="1"/>
          <w:u w:val="none"/>
        </w:rPr>
      </w:pPr>
      <w:r w:rsidDel="00000000" w:rsidR="00000000" w:rsidRPr="00000000">
        <w:rPr>
          <w:b w:val="1"/>
          <w:i w:val="1"/>
          <w:rtl w:val="0"/>
        </w:rPr>
        <w:t xml:space="preserve">Frightened and anxiety-ridden</w:t>
      </w:r>
      <w:r w:rsidDel="00000000" w:rsidR="00000000" w:rsidRPr="00000000">
        <w:rPr>
          <w:i w:val="1"/>
          <w:rtl w:val="0"/>
        </w:rPr>
        <w:t xml:space="preserve">, </w:t>
      </w:r>
      <w:r w:rsidDel="00000000" w:rsidR="00000000" w:rsidRPr="00000000">
        <w:rPr>
          <w:i w:val="1"/>
          <w:u w:val="single"/>
          <w:rtl w:val="0"/>
        </w:rPr>
        <w:t xml:space="preserve">Japanese-Americans </w:t>
      </w:r>
      <w:r w:rsidDel="00000000" w:rsidR="00000000" w:rsidRPr="00000000">
        <w:rPr>
          <w:i w:val="1"/>
          <w:rtl w:val="0"/>
        </w:rPr>
        <w:t xml:space="preserve">entered the internment camps.   </w:t>
      </w:r>
    </w:p>
    <w:p w:rsidR="00000000" w:rsidDel="00000000" w:rsidP="00000000" w:rsidRDefault="00000000" w:rsidRPr="00000000">
      <w:pPr>
        <w:widowControl w:val="0"/>
        <w:pBdr/>
        <w:spacing w:line="240" w:lineRule="auto"/>
        <w:contextualSpacing w:val="0"/>
        <w:jc w:val="both"/>
        <w:rPr>
          <w:i w:val="1"/>
          <w:sz w:val="16"/>
          <w:szCs w:val="16"/>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b w:val="1"/>
          <w:rtl w:val="0"/>
        </w:rPr>
        <w:t xml:space="preserve">Sentence templates: </w:t>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b w:val="1"/>
          <w:rtl w:val="0"/>
        </w:rPr>
        <w:t xml:space="preserve">_______________________, __________________  ______  _______________________________.  </w:t>
      </w:r>
    </w:p>
    <w:p w:rsidR="00000000" w:rsidDel="00000000" w:rsidP="00000000" w:rsidRDefault="00000000" w:rsidRPr="00000000">
      <w:pPr>
        <w:widowControl w:val="0"/>
        <w:pBdr/>
        <w:spacing w:line="240" w:lineRule="auto"/>
        <w:ind w:firstLine="720"/>
        <w:contextualSpacing w:val="0"/>
        <w:jc w:val="both"/>
        <w:rPr>
          <w:b w:val="1"/>
          <w:sz w:val="12"/>
          <w:szCs w:val="12"/>
          <w:highlight w:val="white"/>
        </w:rPr>
      </w:pPr>
      <w:r w:rsidDel="00000000" w:rsidR="00000000" w:rsidRPr="00000000">
        <w:rPr>
          <w:b w:val="1"/>
          <w:sz w:val="12"/>
          <w:szCs w:val="12"/>
          <w:rtl w:val="0"/>
        </w:rPr>
        <w:t xml:space="preserve">                           (modifying phrase) </w:t>
        <w:tab/>
        <w:tab/>
        <w:t xml:space="preserve">          (subject that is being modified)               (verb)          (object: </w:t>
      </w:r>
      <w:r w:rsidDel="00000000" w:rsidR="00000000" w:rsidRPr="00000000">
        <w:rPr>
          <w:b w:val="1"/>
          <w:sz w:val="12"/>
          <w:szCs w:val="12"/>
          <w:highlight w:val="white"/>
          <w:rtl w:val="0"/>
        </w:rPr>
        <w:t xml:space="preserve">the person or thing that receives the action of the verb)</w:t>
      </w:r>
    </w:p>
    <w:p w:rsidR="00000000" w:rsidDel="00000000" w:rsidP="00000000" w:rsidRDefault="00000000" w:rsidRPr="00000000">
      <w:pPr>
        <w:widowControl w:val="0"/>
        <w:pBdr/>
        <w:spacing w:line="240" w:lineRule="auto"/>
        <w:ind w:firstLine="720"/>
        <w:contextualSpacing w:val="0"/>
        <w:jc w:val="both"/>
        <w:rPr>
          <w:b w:val="1"/>
          <w:sz w:val="12"/>
          <w:szCs w:val="12"/>
          <w:highlight w:val="white"/>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sz w:val="12"/>
          <w:szCs w:val="12"/>
          <w:highlight w:val="white"/>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sz w:val="12"/>
          <w:szCs w:val="12"/>
          <w:highlight w:val="white"/>
        </w:rPr>
      </w:pPr>
      <w:r w:rsidDel="00000000" w:rsidR="00000000" w:rsidRPr="00000000">
        <w:rPr>
          <w:b w:val="1"/>
          <w:highlight w:val="white"/>
          <w:rtl w:val="0"/>
        </w:rPr>
        <w:t xml:space="preserve">__________and__________, __________________  ______  _______________________________.</w:t>
      </w: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sz w:val="12"/>
          <w:szCs w:val="12"/>
        </w:rPr>
      </w:pPr>
      <w:r w:rsidDel="00000000" w:rsidR="00000000" w:rsidRPr="00000000">
        <w:rPr>
          <w:b w:val="1"/>
          <w:sz w:val="12"/>
          <w:szCs w:val="12"/>
          <w:rtl w:val="0"/>
        </w:rPr>
        <w:t xml:space="preserve">(modifier - adjective)              (modifier - adjective)              (subject that is being modified)            (verb)             (object: </w:t>
      </w:r>
      <w:r w:rsidDel="00000000" w:rsidR="00000000" w:rsidRPr="00000000">
        <w:rPr>
          <w:b w:val="1"/>
          <w:sz w:val="12"/>
          <w:szCs w:val="12"/>
          <w:highlight w:val="white"/>
          <w:rtl w:val="0"/>
        </w:rPr>
        <w:t xml:space="preserve">the person or thing that receives the action of the verb)</w:t>
      </w: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b w:val="1"/>
        </w:rPr>
      </w:pPr>
      <w:r w:rsidDel="00000000" w:rsidR="00000000" w:rsidRPr="00000000">
        <w:rPr>
          <w:b w:val="1"/>
          <w:rtl w:val="0"/>
        </w:rPr>
        <w:t xml:space="preserve">BEWARE OF DANGLING MODIFIERS! </w:t>
      </w:r>
    </w:p>
    <w:p w:rsidR="00000000" w:rsidDel="00000000" w:rsidP="00000000" w:rsidRDefault="00000000" w:rsidRPr="00000000">
      <w:pPr>
        <w:widowControl w:val="0"/>
        <w:pBdr/>
        <w:spacing w:after="120" w:before="120" w:line="240" w:lineRule="auto"/>
        <w:ind w:left="720" w:firstLine="0"/>
        <w:contextualSpacing w:val="0"/>
        <w:jc w:val="both"/>
        <w:rPr>
          <w:color w:val="222222"/>
          <w:highlight w:val="white"/>
        </w:rPr>
      </w:pPr>
      <w:r w:rsidDel="00000000" w:rsidR="00000000" w:rsidRPr="00000000">
        <w:rPr>
          <w:color w:val="222222"/>
          <w:highlight w:val="white"/>
          <w:rtl w:val="0"/>
        </w:rPr>
        <w:t xml:space="preserve">Sometimes the element which the modifier is intended to modify does not in fact appear in the sentence, or is not in an appropriate position to be associated with that modifier. This is often considered a grammatical or stylistic error. </w:t>
      </w:r>
    </w:p>
    <w:p w:rsidR="00000000" w:rsidDel="00000000" w:rsidP="00000000" w:rsidRDefault="00000000" w:rsidRPr="00000000">
      <w:pPr>
        <w:widowControl w:val="0"/>
        <w:pBdr/>
        <w:spacing w:after="120" w:before="120" w:line="240" w:lineRule="auto"/>
        <w:ind w:left="720" w:firstLine="0"/>
        <w:contextualSpacing w:val="0"/>
        <w:jc w:val="both"/>
        <w:rPr>
          <w:color w:val="222222"/>
          <w:highlight w:val="white"/>
        </w:rPr>
      </w:pPr>
      <w:r w:rsidDel="00000000" w:rsidR="00000000" w:rsidRPr="00000000">
        <w:rPr>
          <w:rtl w:val="0"/>
        </w:rPr>
      </w:r>
    </w:p>
    <w:p w:rsidR="00000000" w:rsidDel="00000000" w:rsidP="00000000" w:rsidRDefault="00000000" w:rsidRPr="00000000">
      <w:pPr>
        <w:widowControl w:val="0"/>
        <w:pBdr/>
        <w:spacing w:after="120" w:before="120" w:line="240" w:lineRule="auto"/>
        <w:ind w:left="2160" w:firstLine="720"/>
        <w:contextualSpacing w:val="0"/>
        <w:jc w:val="both"/>
        <w:rPr>
          <w:i w:val="1"/>
          <w:color w:val="222222"/>
          <w:highlight w:val="white"/>
        </w:rPr>
      </w:pPr>
      <w:r w:rsidDel="00000000" w:rsidR="00000000" w:rsidRPr="00000000">
        <w:rPr>
          <w:b w:val="1"/>
          <w:color w:val="222222"/>
          <w:highlight w:val="white"/>
          <w:rtl w:val="0"/>
        </w:rPr>
        <w:t xml:space="preserve">For example</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Walking along the road, a vulture loomed overhead.</w:t>
      </w:r>
    </w:p>
    <w:p w:rsidR="00000000" w:rsidDel="00000000" w:rsidP="00000000" w:rsidRDefault="00000000" w:rsidRPr="00000000">
      <w:pPr>
        <w:widowControl w:val="0"/>
        <w:pBdr/>
        <w:spacing w:after="120" w:before="120" w:line="240" w:lineRule="auto"/>
        <w:ind w:left="2160" w:firstLine="720"/>
        <w:contextualSpacing w:val="0"/>
        <w:jc w:val="both"/>
        <w:rPr>
          <w:i w:val="1"/>
          <w:color w:val="222222"/>
          <w:highlight w:val="white"/>
        </w:rPr>
      </w:pPr>
      <w:r w:rsidDel="00000000" w:rsidR="00000000" w:rsidRPr="00000000">
        <w:rPr>
          <w:rtl w:val="0"/>
        </w:rPr>
      </w:r>
    </w:p>
    <w:p w:rsidR="00000000" w:rsidDel="00000000" w:rsidP="00000000" w:rsidRDefault="00000000" w:rsidRPr="00000000">
      <w:pPr>
        <w:widowControl w:val="0"/>
        <w:pBdr/>
        <w:spacing w:after="120" w:before="120" w:line="240" w:lineRule="auto"/>
        <w:ind w:left="720" w:firstLine="0"/>
        <w:contextualSpacing w:val="0"/>
        <w:jc w:val="both"/>
        <w:rPr>
          <w:color w:val="222222"/>
          <w:highlight w:val="white"/>
        </w:rPr>
      </w:pPr>
      <w:r w:rsidDel="00000000" w:rsidR="00000000" w:rsidRPr="00000000">
        <w:rPr>
          <w:color w:val="222222"/>
          <w:highlight w:val="white"/>
          <w:rtl w:val="0"/>
        </w:rPr>
        <w:t xml:space="preserve">Here whoever was "walking along the road" is not mentioned in the sentence, so the modifier (</w:t>
      </w:r>
      <w:r w:rsidDel="00000000" w:rsidR="00000000" w:rsidRPr="00000000">
        <w:rPr>
          <w:i w:val="1"/>
          <w:color w:val="222222"/>
          <w:highlight w:val="white"/>
          <w:rtl w:val="0"/>
        </w:rPr>
        <w:t xml:space="preserve">walking along the road</w:t>
      </w:r>
      <w:r w:rsidDel="00000000" w:rsidR="00000000" w:rsidRPr="00000000">
        <w:rPr>
          <w:color w:val="222222"/>
          <w:highlight w:val="white"/>
          <w:rtl w:val="0"/>
        </w:rPr>
        <w:t xml:space="preserve">) has nothing to modify, except </w:t>
      </w:r>
      <w:r w:rsidDel="00000000" w:rsidR="00000000" w:rsidRPr="00000000">
        <w:rPr>
          <w:i w:val="1"/>
          <w:color w:val="222222"/>
          <w:highlight w:val="white"/>
          <w:rtl w:val="0"/>
        </w:rPr>
        <w:t xml:space="preserve">a vulture</w:t>
      </w:r>
      <w:r w:rsidDel="00000000" w:rsidR="00000000" w:rsidRPr="00000000">
        <w:rPr>
          <w:color w:val="222222"/>
          <w:highlight w:val="white"/>
          <w:rtl w:val="0"/>
        </w:rPr>
        <w:t xml:space="preserve">, which is clearly not the intention. Such a case is called a "dangling modifier."</w:t>
      </w:r>
    </w:p>
    <w:p w:rsidR="00000000" w:rsidDel="00000000" w:rsidP="00000000" w:rsidRDefault="00000000" w:rsidRPr="00000000">
      <w:pPr>
        <w:widowControl w:val="0"/>
        <w:pBd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Unit 5: </w:t>
      </w:r>
      <w:r w:rsidDel="00000000" w:rsidR="00000000" w:rsidRPr="00000000">
        <w:rPr>
          <w:sz w:val="16"/>
          <w:szCs w:val="16"/>
          <w:rtl w:val="0"/>
        </w:rPr>
        <w:t xml:space="preserve">Freedom From Reconstruction to World War II (1877-1939)</w:t>
      </w:r>
    </w:p>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Essential Question:  </w:t>
      </w:r>
      <w:r w:rsidDel="00000000" w:rsidR="00000000" w:rsidRPr="00000000">
        <w:rPr>
          <w:sz w:val="16"/>
          <w:szCs w:val="16"/>
          <w:rtl w:val="0"/>
        </w:rPr>
        <w:t xml:space="preserve">What do policies and programs meant to Americanize immigrants reveal about American identity and how are these policies and programs, and in turn, conceptions of American identity, shaped by immigration?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widowControl w:val="0"/>
        <w:pBdr/>
        <w:spacing w:line="480" w:lineRule="auto"/>
        <w:contextualSpacing w:val="0"/>
        <w:jc w:val="center"/>
        <w:rPr>
          <w:b w:val="1"/>
          <w:sz w:val="28"/>
          <w:szCs w:val="28"/>
        </w:rPr>
      </w:pPr>
      <w:r w:rsidDel="00000000" w:rsidR="00000000" w:rsidRPr="00000000">
        <w:rPr>
          <w:b w:val="1"/>
          <w:sz w:val="28"/>
          <w:szCs w:val="28"/>
          <w:rtl w:val="0"/>
        </w:rPr>
        <w:t xml:space="preserve">Complex Sentences to Try! </w:t>
      </w:r>
    </w:p>
    <w:p w:rsidR="00000000" w:rsidDel="00000000" w:rsidP="00000000" w:rsidRDefault="00000000" w:rsidRPr="00000000">
      <w:pPr>
        <w:widowControl w:val="0"/>
        <w:pBdr/>
        <w:spacing w:line="480" w:lineRule="auto"/>
        <w:contextualSpacing w:val="0"/>
        <w:jc w:val="center"/>
        <w:rPr>
          <w:b w:val="1"/>
          <w:sz w:val="28"/>
          <w:szCs w:val="28"/>
        </w:rPr>
      </w:pPr>
      <w:r w:rsidDel="00000000" w:rsidR="00000000" w:rsidRPr="00000000">
        <w:rPr>
          <w:b w:val="1"/>
          <w:sz w:val="28"/>
          <w:szCs w:val="28"/>
          <w:rtl w:val="0"/>
        </w:rPr>
        <w:t xml:space="preserve">NOW IT’S YOUR TURN! </w:t>
      </w:r>
    </w:p>
    <w:p w:rsidR="00000000" w:rsidDel="00000000" w:rsidP="00000000" w:rsidRDefault="00000000" w:rsidRPr="00000000">
      <w:pPr>
        <w:widowControl w:val="0"/>
        <w:pBdr/>
        <w:spacing w:line="240" w:lineRule="auto"/>
        <w:contextualSpacing w:val="0"/>
        <w:jc w:val="both"/>
        <w:rPr/>
      </w:pPr>
      <w:r w:rsidDel="00000000" w:rsidR="00000000" w:rsidRPr="00000000">
        <w:rPr>
          <w:b w:val="1"/>
          <w:u w:val="single"/>
          <w:rtl w:val="0"/>
        </w:rPr>
        <w:t xml:space="preserve">TASK:</w:t>
      </w:r>
      <w:r w:rsidDel="00000000" w:rsidR="00000000" w:rsidRPr="00000000">
        <w:rPr>
          <w:b w:val="1"/>
          <w:rtl w:val="0"/>
        </w:rPr>
        <w:t xml:space="preserve"> </w:t>
      </w:r>
      <w:r w:rsidDel="00000000" w:rsidR="00000000" w:rsidRPr="00000000">
        <w:rPr>
          <w:rtl w:val="0"/>
        </w:rPr>
        <w:t xml:space="preserve">Write two sentences using the noun phrase “</w:t>
      </w:r>
      <w:r w:rsidDel="00000000" w:rsidR="00000000" w:rsidRPr="00000000">
        <w:rPr>
          <w:b w:val="1"/>
          <w:rtl w:val="0"/>
        </w:rPr>
        <w:t xml:space="preserve">not only</w:t>
      </w:r>
      <w:r w:rsidDel="00000000" w:rsidR="00000000" w:rsidRPr="00000000">
        <w:rPr>
          <w:rtl w:val="0"/>
        </w:rPr>
        <w:t xml:space="preserve">” and the verb phrase </w:t>
      </w:r>
      <w:r w:rsidDel="00000000" w:rsidR="00000000" w:rsidRPr="00000000">
        <w:rPr>
          <w:b w:val="1"/>
          <w:rtl w:val="0"/>
        </w:rPr>
        <w:t xml:space="preserve">“but also</w:t>
      </w:r>
      <w:r w:rsidDel="00000000" w:rsidR="00000000" w:rsidRPr="00000000">
        <w:rPr>
          <w:rtl w:val="0"/>
        </w:rPr>
        <w:t xml:space="preserve">” and two sentences using modifying phrases.   </w:t>
      </w:r>
    </w:p>
    <w:p w:rsidR="00000000" w:rsidDel="00000000" w:rsidP="00000000" w:rsidRDefault="00000000" w:rsidRPr="00000000">
      <w:pPr>
        <w:widowControl w:val="0"/>
        <w:pBdr/>
        <w:spacing w:line="240" w:lineRule="auto"/>
        <w:contextualSpacing w:val="0"/>
        <w:jc w:val="both"/>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1)</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2) </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3)</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4) </w:t>
      </w:r>
    </w:p>
    <w:p w:rsidR="00000000" w:rsidDel="00000000" w:rsidP="00000000" w:rsidRDefault="00000000" w:rsidRPr="00000000">
      <w:pPr>
        <w:widowControl w:val="0"/>
        <w:pBdr/>
        <w:spacing w:line="480" w:lineRule="auto"/>
        <w:ind w:left="0" w:firstLine="0"/>
        <w:contextualSpacing w:val="0"/>
        <w:jc w:val="both"/>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